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B" w:rsidRDefault="00F81A9B" w:rsidP="00F81A9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>
            <wp:extent cx="5400675" cy="1009650"/>
            <wp:effectExtent l="19050" t="0" r="9525" b="0"/>
            <wp:docPr id="1" name="Imagen 1" descr="encabezado UEJN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ncabezado UEJN-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1A9B" w:rsidRDefault="00F81A9B" w:rsidP="00F81A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SE PRORROGUE LA FERIA EXTRAORDINARIA SANITARIA. </w:t>
      </w:r>
      <w:r w:rsidR="006C7FF5">
        <w:rPr>
          <w:rFonts w:ascii="Arial" w:hAnsi="Arial" w:cs="Arial"/>
          <w:b/>
          <w:sz w:val="24"/>
          <w:szCs w:val="24"/>
        </w:rPr>
        <w:t xml:space="preserve">2) SE INFORME ACTUACION DE LA COMISION </w:t>
      </w:r>
      <w:r w:rsidR="006C7FF5" w:rsidRPr="006C7FF5">
        <w:rPr>
          <w:rFonts w:ascii="Arial" w:hAnsi="Arial" w:cs="Arial"/>
          <w:b/>
          <w:sz w:val="24"/>
          <w:szCs w:val="24"/>
        </w:rPr>
        <w:t>PARA EL SEGUIMIENTO Y CONTROL DE LA SITUACIÓN EPIDEMIOLÓGICA EN EL ÁMBITO DEL PODER JUDICIAL DE LA NACIÓN</w:t>
      </w:r>
      <w:r w:rsidR="006C2F71">
        <w:rPr>
          <w:rFonts w:ascii="Arial" w:hAnsi="Arial" w:cs="Arial"/>
          <w:b/>
          <w:sz w:val="24"/>
          <w:szCs w:val="24"/>
        </w:rPr>
        <w:t>. 3) REITERAN PRESEN</w:t>
      </w:r>
      <w:r w:rsidR="006C7FF5">
        <w:rPr>
          <w:rFonts w:ascii="Arial" w:hAnsi="Arial" w:cs="Arial"/>
          <w:b/>
          <w:sz w:val="24"/>
          <w:szCs w:val="24"/>
        </w:rPr>
        <w:t>TACIÓN DE 28/04/20  COMISION MIXTA DE CRISIS Y PROTOCOLO DE SEGURIDAD</w:t>
      </w:r>
      <w:r w:rsidR="006C2F71">
        <w:rPr>
          <w:rFonts w:ascii="Arial" w:hAnsi="Arial" w:cs="Arial"/>
          <w:b/>
          <w:sz w:val="24"/>
          <w:szCs w:val="24"/>
        </w:rPr>
        <w:t>.</w:t>
      </w:r>
      <w:r w:rsidR="006C7FF5">
        <w:rPr>
          <w:rFonts w:ascii="Arial" w:hAnsi="Arial" w:cs="Arial"/>
          <w:b/>
          <w:sz w:val="24"/>
          <w:szCs w:val="24"/>
        </w:rPr>
        <w:t xml:space="preserve"> </w:t>
      </w:r>
    </w:p>
    <w:p w:rsidR="00F81A9B" w:rsidRDefault="00F81A9B" w:rsidP="00F81A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Aires, 7 de mayo de 2020.</w:t>
      </w:r>
    </w:p>
    <w:p w:rsidR="00F81A9B" w:rsidRDefault="00F81A9B" w:rsidP="00F81A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Presidente de la Excma. Corte </w:t>
      </w:r>
    </w:p>
    <w:p w:rsidR="00F81A9B" w:rsidRDefault="00F81A9B" w:rsidP="00F81A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Suprema de Justicia de la Nación</w:t>
      </w:r>
    </w:p>
    <w:p w:rsidR="00F81A9B" w:rsidRDefault="00F81A9B" w:rsidP="00F81A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Carlos Rosenkrantz</w:t>
      </w:r>
    </w:p>
    <w:p w:rsidR="00F81A9B" w:rsidRDefault="006C2F71" w:rsidP="00F81A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</w:t>
      </w:r>
      <w:proofErr w:type="spellStart"/>
      <w:r w:rsidR="00F81A9B">
        <w:rPr>
          <w:rFonts w:ascii="Arial" w:hAnsi="Arial" w:cs="Arial"/>
          <w:b/>
          <w:bCs/>
          <w:sz w:val="18"/>
          <w:szCs w:val="18"/>
        </w:rPr>
        <w:t>Ref</w:t>
      </w:r>
      <w:proofErr w:type="spellEnd"/>
      <w:r w:rsidR="00F81A9B">
        <w:rPr>
          <w:rFonts w:ascii="Arial" w:hAnsi="Arial" w:cs="Arial"/>
          <w:b/>
          <w:bCs/>
          <w:sz w:val="18"/>
          <w:szCs w:val="18"/>
        </w:rPr>
        <w:t>: Feria sanitaria extraordinaria</w:t>
      </w:r>
      <w:r w:rsidR="00F81A9B">
        <w:rPr>
          <w:rFonts w:ascii="Arial" w:hAnsi="Arial" w:cs="Arial"/>
          <w:b/>
          <w:sz w:val="20"/>
          <w:szCs w:val="20"/>
        </w:rPr>
        <w:t>. Prórroga.</w:t>
      </w:r>
      <w:r>
        <w:rPr>
          <w:rFonts w:ascii="Arial" w:hAnsi="Arial" w:cs="Arial"/>
          <w:b/>
          <w:sz w:val="20"/>
          <w:szCs w:val="20"/>
        </w:rPr>
        <w:t xml:space="preserve"> Comisión Mixta de Crisis. Protocolo de Seguridad.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J. PIUMATO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b/>
          <w:sz w:val="24"/>
          <w:szCs w:val="24"/>
        </w:rPr>
        <w:t>MARA FERNANDEZ</w:t>
      </w:r>
      <w:r>
        <w:rPr>
          <w:rFonts w:ascii="Arial" w:hAnsi="Arial" w:cs="Arial"/>
          <w:sz w:val="24"/>
          <w:szCs w:val="24"/>
        </w:rPr>
        <w:t>, en nuestro carácter de Secretario General y Secretaria Gremial de la Unión de Empleados de la Justicia de la Nación -U.E.J.N.-, constituyendo domicilio en la calle Venezuela 1875/77 de esta Ciudad Autónoma de Buenos Aires</w:t>
      </w:r>
      <w:r w:rsidR="005C4D75">
        <w:rPr>
          <w:rFonts w:ascii="Arial" w:hAnsi="Arial" w:cs="Arial"/>
          <w:sz w:val="24"/>
          <w:szCs w:val="24"/>
        </w:rPr>
        <w:t xml:space="preserve"> y domicilio electrónico en la casilla de mail: </w:t>
      </w:r>
      <w:hyperlink r:id="rId5" w:history="1">
        <w:r w:rsidR="005C4F11" w:rsidRPr="00967942">
          <w:rPr>
            <w:rStyle w:val="Hipervnculo"/>
            <w:rFonts w:ascii="Arial" w:hAnsi="Arial" w:cs="Arial"/>
            <w:sz w:val="24"/>
            <w:szCs w:val="24"/>
          </w:rPr>
          <w:t>privada@uejn.org.ar</w:t>
        </w:r>
      </w:hyperlink>
      <w:r w:rsidR="005C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dirigimos a V.E. -y por su intermedio a los Ministros que integran el Alto Tribunal- a fin de manifestar que: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como expresamos ante esa Excma. Corte Suprema de Justicia de la Nación, en fecha 23 de abril del corriente, </w:t>
      </w:r>
      <w:r w:rsidRPr="00584AE0">
        <w:rPr>
          <w:rFonts w:ascii="Arial" w:hAnsi="Arial" w:cs="Arial"/>
          <w:b/>
          <w:sz w:val="24"/>
          <w:szCs w:val="24"/>
        </w:rPr>
        <w:t>atento el peligro cierto que representa para toda la sociedad el Covid-19 -peligro que se potencia en el ámbito de la justicia debido a las deficientes condiciones estructurales que padece en casi la totalidad de sus inmuebles- en la inteligencia de evitar la propagación de esa enfermedad, resulta necesario -en este estado de excepción- continuar trabajando mediante el sistema de guardias mínimas y teletrabajo</w:t>
      </w:r>
      <w:r>
        <w:rPr>
          <w:rFonts w:ascii="Arial" w:hAnsi="Arial" w:cs="Arial"/>
          <w:sz w:val="24"/>
          <w:szCs w:val="24"/>
        </w:rPr>
        <w:t xml:space="preserve">, tal como se viene realizando a la fecha, y </w:t>
      </w:r>
      <w:r w:rsidRPr="000753A3">
        <w:rPr>
          <w:rFonts w:ascii="Arial" w:hAnsi="Arial" w:cs="Arial"/>
          <w:b/>
          <w:sz w:val="24"/>
          <w:szCs w:val="24"/>
        </w:rPr>
        <w:t>prorrogar la feria extraordinaria sanitaria decretada acertadamente por ese Alto Tribunal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</w:t>
      </w:r>
      <w:r w:rsidR="000753A3">
        <w:rPr>
          <w:rFonts w:ascii="Arial" w:hAnsi="Arial" w:cs="Arial"/>
          <w:sz w:val="24"/>
          <w:szCs w:val="24"/>
        </w:rPr>
        <w:t>diferentes</w:t>
      </w:r>
      <w:r>
        <w:rPr>
          <w:rFonts w:ascii="Arial" w:hAnsi="Arial" w:cs="Arial"/>
          <w:sz w:val="24"/>
          <w:szCs w:val="24"/>
        </w:rPr>
        <w:t xml:space="preserve"> presentaciones efectuadas por esta Organización Gremial, hemos detallado exhaustivamente las múltiples deficiencias que aquejan hoy a este Poder del Estado. 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más, en ocasión de solicitar </w:t>
      </w:r>
      <w:r w:rsidR="00941F1A">
        <w:rPr>
          <w:rFonts w:ascii="Arial" w:hAnsi="Arial" w:cs="Arial"/>
          <w:sz w:val="24"/>
          <w:szCs w:val="24"/>
        </w:rPr>
        <w:t xml:space="preserve">en el año 2019 </w:t>
      </w:r>
      <w:r>
        <w:rPr>
          <w:rFonts w:ascii="Arial" w:hAnsi="Arial" w:cs="Arial"/>
          <w:sz w:val="24"/>
          <w:szCs w:val="24"/>
        </w:rPr>
        <w:t xml:space="preserve">se declare la Emergencia Judicial, </w:t>
      </w:r>
      <w:r w:rsidRPr="00584AE0">
        <w:rPr>
          <w:rFonts w:ascii="Arial" w:hAnsi="Arial" w:cs="Arial"/>
          <w:b/>
          <w:sz w:val="24"/>
          <w:szCs w:val="24"/>
        </w:rPr>
        <w:t xml:space="preserve">presentamos ante esa Excma. Corte Suprema de Justicia </w:t>
      </w:r>
      <w:r w:rsidR="00941F1A" w:rsidRPr="00584AE0">
        <w:rPr>
          <w:rFonts w:ascii="Arial" w:hAnsi="Arial" w:cs="Arial"/>
          <w:b/>
          <w:sz w:val="24"/>
          <w:szCs w:val="24"/>
        </w:rPr>
        <w:t xml:space="preserve">amplio material fotográfico que ilustra y da cuenta </w:t>
      </w:r>
      <w:r w:rsidR="006C37FD">
        <w:rPr>
          <w:rFonts w:ascii="Arial" w:hAnsi="Arial" w:cs="Arial"/>
          <w:b/>
          <w:sz w:val="24"/>
          <w:szCs w:val="24"/>
        </w:rPr>
        <w:t xml:space="preserve">cabal </w:t>
      </w:r>
      <w:r w:rsidR="00941F1A" w:rsidRPr="00584AE0">
        <w:rPr>
          <w:rFonts w:ascii="Arial" w:hAnsi="Arial" w:cs="Arial"/>
          <w:b/>
          <w:sz w:val="24"/>
          <w:szCs w:val="24"/>
        </w:rPr>
        <w:t xml:space="preserve">de las condiciones </w:t>
      </w:r>
      <w:r w:rsidR="00584AE0" w:rsidRPr="00584AE0">
        <w:rPr>
          <w:rFonts w:ascii="Arial" w:hAnsi="Arial" w:cs="Arial"/>
          <w:b/>
          <w:sz w:val="24"/>
          <w:szCs w:val="24"/>
        </w:rPr>
        <w:t xml:space="preserve">paupérrimas </w:t>
      </w:r>
      <w:r w:rsidR="00941F1A" w:rsidRPr="00584AE0">
        <w:rPr>
          <w:rFonts w:ascii="Arial" w:hAnsi="Arial" w:cs="Arial"/>
          <w:b/>
          <w:sz w:val="24"/>
          <w:szCs w:val="24"/>
        </w:rPr>
        <w:t>en que los trabajadores judiciales -magistrados, funcionarios y empleados</w:t>
      </w:r>
      <w:r w:rsidR="000753A3">
        <w:rPr>
          <w:rFonts w:ascii="Arial" w:hAnsi="Arial" w:cs="Arial"/>
          <w:b/>
          <w:sz w:val="24"/>
          <w:szCs w:val="24"/>
        </w:rPr>
        <w:t xml:space="preserve"> sin excepción</w:t>
      </w:r>
      <w:r w:rsidR="00941F1A" w:rsidRPr="00584AE0">
        <w:rPr>
          <w:rFonts w:ascii="Arial" w:hAnsi="Arial" w:cs="Arial"/>
          <w:b/>
          <w:sz w:val="24"/>
          <w:szCs w:val="24"/>
        </w:rPr>
        <w:t>- prestan tareas</w:t>
      </w:r>
      <w:r w:rsidR="00941F1A">
        <w:rPr>
          <w:rFonts w:ascii="Arial" w:hAnsi="Arial" w:cs="Arial"/>
          <w:sz w:val="24"/>
          <w:szCs w:val="24"/>
        </w:rPr>
        <w:t xml:space="preserve">. </w:t>
      </w:r>
    </w:p>
    <w:p w:rsidR="00941F1A" w:rsidRDefault="00941F1A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Hemos repetido hasta el hartazgo que en estas condiciones de absoluta precariedad es imposible </w:t>
      </w:r>
      <w:r w:rsidR="000753A3">
        <w:rPr>
          <w:rFonts w:ascii="Arial" w:hAnsi="Arial" w:cs="Arial"/>
          <w:sz w:val="24"/>
          <w:szCs w:val="24"/>
        </w:rPr>
        <w:t xml:space="preserve">evitar </w:t>
      </w:r>
      <w:r>
        <w:rPr>
          <w:rFonts w:ascii="Arial" w:hAnsi="Arial" w:cs="Arial"/>
          <w:sz w:val="24"/>
          <w:szCs w:val="24"/>
        </w:rPr>
        <w:t xml:space="preserve">que se sucedan los contagios. </w:t>
      </w:r>
    </w:p>
    <w:p w:rsidR="00941F1A" w:rsidRDefault="00941F1A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 aún por cuanto </w:t>
      </w:r>
      <w:r w:rsidRPr="00584AE0">
        <w:rPr>
          <w:rFonts w:ascii="Arial" w:hAnsi="Arial" w:cs="Arial"/>
          <w:b/>
          <w:sz w:val="24"/>
          <w:szCs w:val="24"/>
        </w:rPr>
        <w:t xml:space="preserve">es imposible sostener el distanciamiento social necesario en cada una de las dependencias, si no se efectúa previamente un relevamiento serio y concreto de las realidades de cada uno de los Fueros que componen el Poder Judicial de la Nación, conforme propuso esta Organización Gremial en el </w:t>
      </w:r>
      <w:r w:rsidR="00F15331" w:rsidRPr="00584AE0">
        <w:rPr>
          <w:rFonts w:ascii="Arial" w:hAnsi="Arial" w:cs="Arial"/>
          <w:b/>
          <w:sz w:val="24"/>
          <w:szCs w:val="24"/>
        </w:rPr>
        <w:t>“PROTOCOLO DE SEGURIDAD A FIN DE GARANTIZAR LA INTEGRIDAD PSICOFÍSICA DE QUIENES INTEGRAN LA JUSTICIA”</w:t>
      </w:r>
      <w:r w:rsidR="00F15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presentado en fecha 28 de abril del corriente</w:t>
      </w:r>
      <w:r w:rsidR="00F15331">
        <w:rPr>
          <w:rFonts w:ascii="Arial" w:hAnsi="Arial" w:cs="Arial"/>
          <w:sz w:val="24"/>
          <w:szCs w:val="24"/>
        </w:rPr>
        <w:t xml:space="preserve"> ante nuestro Máximo Tribunal</w:t>
      </w:r>
      <w:r>
        <w:rPr>
          <w:rFonts w:ascii="Arial" w:hAnsi="Arial" w:cs="Arial"/>
          <w:sz w:val="24"/>
          <w:szCs w:val="24"/>
        </w:rPr>
        <w:t>.</w:t>
      </w:r>
    </w:p>
    <w:p w:rsidR="00643221" w:rsidRPr="006E5675" w:rsidRDefault="00643221" w:rsidP="006432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Allí planteamos que </w:t>
      </w:r>
      <w:r w:rsidRPr="006E5675">
        <w:rPr>
          <w:rFonts w:ascii="Arial" w:hAnsi="Arial" w:cs="Arial"/>
          <w:b/>
          <w:sz w:val="24"/>
          <w:szCs w:val="24"/>
        </w:rPr>
        <w:t xml:space="preserve">se deberá canalizar a través de las distintas Cámaras Nacionales y Federales el relevamiento de cada una de las oficinas que componen los diferentes Fueros, en la inteligencia de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E5675">
        <w:rPr>
          <w:rFonts w:ascii="Arial" w:hAnsi="Arial" w:cs="Arial"/>
          <w:b/>
          <w:sz w:val="24"/>
          <w:szCs w:val="24"/>
        </w:rPr>
        <w:t xml:space="preserve">prever cuantos trabajadores pueden desempeñarse en cada unidad funcional, respetando la distancia establecida para el </w:t>
      </w:r>
      <w:r>
        <w:rPr>
          <w:rFonts w:ascii="Arial" w:hAnsi="Arial" w:cs="Arial"/>
          <w:b/>
          <w:sz w:val="24"/>
          <w:szCs w:val="24"/>
        </w:rPr>
        <w:t xml:space="preserve">distanciamiento </w:t>
      </w:r>
      <w:r w:rsidRPr="006E5675">
        <w:rPr>
          <w:rFonts w:ascii="Arial" w:hAnsi="Arial" w:cs="Arial"/>
          <w:b/>
          <w:sz w:val="24"/>
          <w:szCs w:val="24"/>
        </w:rPr>
        <w:t>social recomendado por la autoridad sanitaria</w:t>
      </w:r>
      <w:r>
        <w:rPr>
          <w:rFonts w:ascii="Arial" w:hAnsi="Arial" w:cs="Arial"/>
          <w:b/>
          <w:sz w:val="24"/>
          <w:szCs w:val="24"/>
        </w:rPr>
        <w:t xml:space="preserve"> (1,5 mts</w:t>
      </w:r>
      <w:r w:rsidRPr="006E56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).</w:t>
      </w:r>
    </w:p>
    <w:p w:rsidR="006C37FD" w:rsidRDefault="00643221" w:rsidP="006432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factible, dadas las características diferenciadas de cada una de</w:t>
      </w:r>
      <w:r w:rsidR="006C37FD">
        <w:rPr>
          <w:rFonts w:ascii="Arial" w:hAnsi="Arial" w:cs="Arial"/>
          <w:sz w:val="24"/>
          <w:szCs w:val="24"/>
        </w:rPr>
        <w:t xml:space="preserve"> las dependencias que componen </w:t>
      </w:r>
      <w:r>
        <w:rPr>
          <w:rFonts w:ascii="Arial" w:hAnsi="Arial" w:cs="Arial"/>
          <w:sz w:val="24"/>
          <w:szCs w:val="24"/>
        </w:rPr>
        <w:t xml:space="preserve">la justicia, establecer un número de trabajadores determinado, sin previamente hacer el relevamiento aludido. </w:t>
      </w:r>
    </w:p>
    <w:p w:rsidR="00643221" w:rsidRDefault="006C37FD" w:rsidP="006432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Claramente, </w:t>
      </w:r>
      <w:r w:rsidRPr="006C37FD">
        <w:rPr>
          <w:rFonts w:ascii="Arial" w:hAnsi="Arial" w:cs="Arial"/>
          <w:b/>
          <w:sz w:val="24"/>
          <w:szCs w:val="24"/>
        </w:rPr>
        <w:t xml:space="preserve">no </w:t>
      </w:r>
      <w:r w:rsidR="00146023">
        <w:rPr>
          <w:rFonts w:ascii="Arial" w:hAnsi="Arial" w:cs="Arial"/>
          <w:b/>
          <w:sz w:val="24"/>
          <w:szCs w:val="24"/>
        </w:rPr>
        <w:t>sería</w:t>
      </w:r>
      <w:r w:rsidRPr="006C37FD">
        <w:rPr>
          <w:rFonts w:ascii="Arial" w:hAnsi="Arial" w:cs="Arial"/>
          <w:b/>
          <w:sz w:val="24"/>
          <w:szCs w:val="24"/>
        </w:rPr>
        <w:t xml:space="preserve"> </w:t>
      </w:r>
      <w:r w:rsidR="00146023">
        <w:rPr>
          <w:rFonts w:ascii="Arial" w:hAnsi="Arial" w:cs="Arial"/>
          <w:b/>
          <w:sz w:val="24"/>
          <w:szCs w:val="24"/>
        </w:rPr>
        <w:t>acertado -</w:t>
      </w:r>
      <w:r w:rsidRPr="006C37FD">
        <w:rPr>
          <w:rFonts w:ascii="Arial" w:hAnsi="Arial" w:cs="Arial"/>
          <w:b/>
          <w:sz w:val="24"/>
          <w:szCs w:val="24"/>
        </w:rPr>
        <w:t>a los fines de garantizar el distanciamiento social</w:t>
      </w:r>
      <w:r w:rsidR="00146023">
        <w:rPr>
          <w:rFonts w:ascii="Arial" w:hAnsi="Arial" w:cs="Arial"/>
          <w:b/>
          <w:sz w:val="24"/>
          <w:szCs w:val="24"/>
        </w:rPr>
        <w:t>-</w:t>
      </w:r>
      <w:r w:rsidRPr="006C37FD">
        <w:rPr>
          <w:rFonts w:ascii="Arial" w:hAnsi="Arial" w:cs="Arial"/>
          <w:b/>
          <w:sz w:val="24"/>
          <w:szCs w:val="24"/>
        </w:rPr>
        <w:t xml:space="preserve"> establecer un número de trabajadores uniforme para todas las dependencias</w:t>
      </w:r>
      <w:r>
        <w:rPr>
          <w:rFonts w:ascii="Arial" w:hAnsi="Arial" w:cs="Arial"/>
          <w:sz w:val="24"/>
          <w:szCs w:val="24"/>
        </w:rPr>
        <w:t xml:space="preserve">. Cada Cámara Nacional y Federal conoce a ciencia cierta las características propias de las dependencias bajo su órbita, de ahí la necesidad del relevamiento previo. </w:t>
      </w:r>
      <w:r w:rsidR="00643221">
        <w:rPr>
          <w:rFonts w:ascii="Arial" w:hAnsi="Arial" w:cs="Arial"/>
          <w:sz w:val="24"/>
          <w:szCs w:val="24"/>
        </w:rPr>
        <w:t xml:space="preserve"> </w:t>
      </w:r>
    </w:p>
    <w:p w:rsidR="00643221" w:rsidRDefault="00643221" w:rsidP="006432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tal como lo hemos expresado en otras oportunidades, por la magnitud del peligro que engendra el Covid-19, resulta ineludible trabajar en armonía con los Ministerios Públicos</w:t>
      </w:r>
      <w:r w:rsidR="006C37FD">
        <w:rPr>
          <w:rFonts w:ascii="Arial" w:hAnsi="Arial" w:cs="Arial"/>
          <w:sz w:val="24"/>
          <w:szCs w:val="24"/>
        </w:rPr>
        <w:t xml:space="preserve"> -Fiscal y de la Defensa-</w:t>
      </w:r>
      <w:r>
        <w:rPr>
          <w:rFonts w:ascii="Arial" w:hAnsi="Arial" w:cs="Arial"/>
          <w:sz w:val="24"/>
          <w:szCs w:val="24"/>
        </w:rPr>
        <w:t xml:space="preserve"> a fin de garantizar que las medidas de seguridad </w:t>
      </w:r>
      <w:r w:rsidR="006C37FD">
        <w:rPr>
          <w:rFonts w:ascii="Arial" w:hAnsi="Arial" w:cs="Arial"/>
          <w:sz w:val="24"/>
          <w:szCs w:val="24"/>
        </w:rPr>
        <w:t xml:space="preserve">establecidas </w:t>
      </w:r>
      <w:r>
        <w:rPr>
          <w:rFonts w:ascii="Arial" w:hAnsi="Arial" w:cs="Arial"/>
          <w:sz w:val="24"/>
          <w:szCs w:val="24"/>
        </w:rPr>
        <w:t>amparen</w:t>
      </w:r>
      <w:r w:rsidR="006C37FD">
        <w:rPr>
          <w:rFonts w:ascii="Arial" w:hAnsi="Arial" w:cs="Arial"/>
          <w:sz w:val="24"/>
          <w:szCs w:val="24"/>
        </w:rPr>
        <w:t xml:space="preserve"> y protejan a todo</w:t>
      </w:r>
      <w:r>
        <w:rPr>
          <w:rFonts w:ascii="Arial" w:hAnsi="Arial" w:cs="Arial"/>
          <w:sz w:val="24"/>
          <w:szCs w:val="24"/>
        </w:rPr>
        <w:t xml:space="preserve">s aquellos </w:t>
      </w:r>
      <w:r>
        <w:rPr>
          <w:rFonts w:ascii="Arial" w:hAnsi="Arial" w:cs="Arial"/>
          <w:sz w:val="24"/>
          <w:szCs w:val="24"/>
        </w:rPr>
        <w:lastRenderedPageBreak/>
        <w:t xml:space="preserve">que se encuentran prestando servicio, </w:t>
      </w:r>
      <w:r w:rsidR="006C37FD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especial atención a </w:t>
      </w:r>
      <w:r w:rsidR="006C37FD">
        <w:rPr>
          <w:rFonts w:ascii="Arial" w:hAnsi="Arial" w:cs="Arial"/>
          <w:sz w:val="24"/>
          <w:szCs w:val="24"/>
        </w:rPr>
        <w:t>las dependencias alojadas en in</w:t>
      </w:r>
      <w:r>
        <w:rPr>
          <w:rFonts w:ascii="Arial" w:hAnsi="Arial" w:cs="Arial"/>
          <w:sz w:val="24"/>
          <w:szCs w:val="24"/>
        </w:rPr>
        <w:t>muebles que son compartidos</w:t>
      </w:r>
      <w:r w:rsidR="006C37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tanto conviven </w:t>
      </w:r>
      <w:r w:rsidR="006C37FD">
        <w:rPr>
          <w:rFonts w:ascii="Arial" w:hAnsi="Arial" w:cs="Arial"/>
          <w:sz w:val="24"/>
          <w:szCs w:val="24"/>
        </w:rPr>
        <w:t xml:space="preserve">unidades funcionales </w:t>
      </w:r>
      <w:r>
        <w:rPr>
          <w:rFonts w:ascii="Arial" w:hAnsi="Arial" w:cs="Arial"/>
          <w:sz w:val="24"/>
          <w:szCs w:val="24"/>
        </w:rPr>
        <w:t xml:space="preserve">del Poder Judicial de la Nación con </w:t>
      </w:r>
      <w:r w:rsidR="006C37FD">
        <w:rPr>
          <w:rFonts w:ascii="Arial" w:hAnsi="Arial" w:cs="Arial"/>
          <w:sz w:val="24"/>
          <w:szCs w:val="24"/>
        </w:rPr>
        <w:t xml:space="preserve">otras </w:t>
      </w:r>
      <w:r>
        <w:rPr>
          <w:rFonts w:ascii="Arial" w:hAnsi="Arial" w:cs="Arial"/>
          <w:sz w:val="24"/>
          <w:szCs w:val="24"/>
        </w:rPr>
        <w:t>de los Ministerios Públicos.</w:t>
      </w:r>
    </w:p>
    <w:p w:rsidR="00146023" w:rsidRDefault="00146023" w:rsidP="006432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15331" w:rsidRDefault="00F15331" w:rsidP="00F153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146023">
        <w:rPr>
          <w:rFonts w:ascii="Arial" w:hAnsi="Arial" w:cs="Arial"/>
          <w:sz w:val="24"/>
          <w:szCs w:val="24"/>
        </w:rPr>
        <w:t xml:space="preserve"> consonancia con lo hasta aquí expresado</w:t>
      </w:r>
      <w:r>
        <w:rPr>
          <w:rFonts w:ascii="Arial" w:hAnsi="Arial" w:cs="Arial"/>
          <w:sz w:val="24"/>
          <w:szCs w:val="24"/>
        </w:rPr>
        <w:t xml:space="preserve">, atento a que </w:t>
      </w:r>
      <w:r w:rsidR="00447A5B" w:rsidRPr="00447A5B">
        <w:rPr>
          <w:rFonts w:ascii="Arial" w:hAnsi="Arial" w:cs="Arial"/>
          <w:b/>
          <w:sz w:val="24"/>
          <w:szCs w:val="24"/>
        </w:rPr>
        <w:t>nuestro país no ha llegado aún al pico de contagio de Covid-19</w:t>
      </w:r>
      <w:r w:rsidR="00447A5B">
        <w:rPr>
          <w:rFonts w:ascii="Arial" w:hAnsi="Arial" w:cs="Arial"/>
          <w:sz w:val="24"/>
          <w:szCs w:val="24"/>
        </w:rPr>
        <w:t xml:space="preserve"> (que se espera hacia fines de mayo - principio de junio) y considerando además que </w:t>
      </w:r>
      <w:r>
        <w:rPr>
          <w:rFonts w:ascii="Arial" w:hAnsi="Arial" w:cs="Arial"/>
          <w:sz w:val="24"/>
          <w:szCs w:val="24"/>
        </w:rPr>
        <w:t xml:space="preserve">a la fecha, no hemos obtenido respuesta al planteo efectuado en relación a </w:t>
      </w:r>
      <w:r w:rsidRPr="00A85A7A">
        <w:rPr>
          <w:rFonts w:ascii="Arial" w:hAnsi="Arial" w:cs="Arial"/>
          <w:b/>
          <w:sz w:val="24"/>
          <w:szCs w:val="24"/>
        </w:rPr>
        <w:t>“CÓMO”</w:t>
      </w:r>
      <w:r>
        <w:rPr>
          <w:rFonts w:ascii="Arial" w:hAnsi="Arial" w:cs="Arial"/>
          <w:sz w:val="24"/>
          <w:szCs w:val="24"/>
        </w:rPr>
        <w:t xml:space="preserve"> y bajo que pautas </w:t>
      </w:r>
      <w:r w:rsidR="00B15A60">
        <w:rPr>
          <w:rFonts w:ascii="Arial" w:hAnsi="Arial" w:cs="Arial"/>
          <w:sz w:val="24"/>
          <w:szCs w:val="24"/>
        </w:rPr>
        <w:t xml:space="preserve">concretas </w:t>
      </w:r>
      <w:r>
        <w:rPr>
          <w:rFonts w:ascii="Arial" w:hAnsi="Arial" w:cs="Arial"/>
          <w:sz w:val="24"/>
          <w:szCs w:val="24"/>
        </w:rPr>
        <w:t>de seguridad se saldrá de la cuarentena, entendemos que</w:t>
      </w:r>
      <w:r w:rsidR="00146023">
        <w:rPr>
          <w:rFonts w:ascii="Arial" w:hAnsi="Arial" w:cs="Arial"/>
          <w:sz w:val="24"/>
          <w:szCs w:val="24"/>
        </w:rPr>
        <w:t xml:space="preserve"> no se debe adelantar el </w:t>
      </w:r>
      <w:r w:rsidR="00146023" w:rsidRPr="00146023">
        <w:rPr>
          <w:rFonts w:ascii="Arial" w:hAnsi="Arial" w:cs="Arial"/>
          <w:b/>
          <w:sz w:val="24"/>
          <w:szCs w:val="24"/>
        </w:rPr>
        <w:t>“CUÁNDO”</w:t>
      </w:r>
      <w:r w:rsidR="00146023">
        <w:rPr>
          <w:rFonts w:ascii="Arial" w:hAnsi="Arial" w:cs="Arial"/>
          <w:sz w:val="24"/>
          <w:szCs w:val="24"/>
        </w:rPr>
        <w:t xml:space="preserve"> y que</w:t>
      </w:r>
      <w:r>
        <w:rPr>
          <w:rFonts w:ascii="Arial" w:hAnsi="Arial" w:cs="Arial"/>
          <w:sz w:val="24"/>
          <w:szCs w:val="24"/>
        </w:rPr>
        <w:t xml:space="preserve"> </w:t>
      </w:r>
      <w:r w:rsidR="0011735A">
        <w:rPr>
          <w:rFonts w:ascii="Arial" w:hAnsi="Arial" w:cs="Arial"/>
          <w:b/>
          <w:sz w:val="24"/>
          <w:szCs w:val="24"/>
        </w:rPr>
        <w:t>la justicia debe -</w:t>
      </w:r>
      <w:r>
        <w:rPr>
          <w:rFonts w:ascii="Arial" w:hAnsi="Arial" w:cs="Arial"/>
          <w:b/>
          <w:sz w:val="24"/>
          <w:szCs w:val="24"/>
        </w:rPr>
        <w:t>en este estado de excepción- continuar trabajando tal como lo viene haciendo a la fecha, en el marco de la feria sanitaria extraordinaria, dentro de la cuarentena declarada. Desarrollando todas y cada una de las actividades jurisdiccionales que nuestro Máximo Tribunal ha determinado mediante las Ac. Nº 4/2020, 5/2020, 6/2020, 7/2020, 8/2020, 9/2020, 10/2020, 11/2020, 12/2020</w:t>
      </w:r>
      <w:r w:rsidR="00146023">
        <w:rPr>
          <w:rFonts w:ascii="Arial" w:hAnsi="Arial" w:cs="Arial"/>
          <w:b/>
          <w:sz w:val="24"/>
          <w:szCs w:val="24"/>
        </w:rPr>
        <w:t xml:space="preserve"> y</w:t>
      </w:r>
      <w:r>
        <w:rPr>
          <w:rFonts w:ascii="Arial" w:hAnsi="Arial" w:cs="Arial"/>
          <w:b/>
          <w:sz w:val="24"/>
          <w:szCs w:val="24"/>
        </w:rPr>
        <w:t xml:space="preserve"> 13/2020 y Res. Nº 514/2020 CSJN.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5331" w:rsidRDefault="00F15331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en tanto la Resolución </w:t>
      </w:r>
      <w:r w:rsidRPr="00B15A60">
        <w:rPr>
          <w:rFonts w:ascii="Arial" w:hAnsi="Arial" w:cs="Arial"/>
          <w:b/>
          <w:sz w:val="24"/>
          <w:szCs w:val="24"/>
        </w:rPr>
        <w:t>Nº 514/2020 CSJN</w:t>
      </w:r>
      <w:r>
        <w:rPr>
          <w:rFonts w:ascii="Arial" w:hAnsi="Arial" w:cs="Arial"/>
          <w:sz w:val="24"/>
          <w:szCs w:val="24"/>
        </w:rPr>
        <w:t xml:space="preserve">., de fecha 13 de marzo del corriente, dispuso </w:t>
      </w:r>
      <w:r w:rsidR="005129D7">
        <w:rPr>
          <w:rFonts w:ascii="Arial" w:hAnsi="Arial" w:cs="Arial"/>
          <w:sz w:val="24"/>
          <w:szCs w:val="24"/>
        </w:rPr>
        <w:t>“</w:t>
      </w:r>
      <w:r w:rsidRPr="00CB7386">
        <w:rPr>
          <w:rFonts w:ascii="Arial" w:hAnsi="Arial" w:cs="Arial"/>
          <w:i/>
          <w:sz w:val="24"/>
          <w:szCs w:val="24"/>
        </w:rPr>
        <w:t xml:space="preserve">la creación de una </w:t>
      </w:r>
      <w:r w:rsidRPr="00CB7386">
        <w:rPr>
          <w:rFonts w:ascii="Arial" w:hAnsi="Arial" w:cs="Arial"/>
          <w:b/>
          <w:i/>
          <w:sz w:val="24"/>
          <w:szCs w:val="24"/>
        </w:rPr>
        <w:t xml:space="preserve">Comisión para el seguimiento y control de la situación epidemiológica en el ámbito del Poder Judicial de </w:t>
      </w:r>
      <w:r w:rsidR="005129D7" w:rsidRPr="00CB7386">
        <w:rPr>
          <w:rFonts w:ascii="Arial" w:hAnsi="Arial" w:cs="Arial"/>
          <w:b/>
          <w:i/>
          <w:sz w:val="24"/>
          <w:szCs w:val="24"/>
        </w:rPr>
        <w:t>la Nación, la cual estará</w:t>
      </w:r>
      <w:r w:rsidRPr="00CB7386">
        <w:rPr>
          <w:rFonts w:ascii="Arial" w:hAnsi="Arial" w:cs="Arial"/>
          <w:b/>
          <w:i/>
          <w:sz w:val="24"/>
          <w:szCs w:val="24"/>
        </w:rPr>
        <w:t xml:space="preserve"> conformada por el Decano del Cuerpo Médico Forense, el Director de la Obra Social del Poder Judicial de la Nación y el Subdirector General del Departamento de Medicina Preventiva y Laboral de la Corte Suprema de Justicia de la Nación</w:t>
      </w:r>
      <w:r w:rsidR="005129D7" w:rsidRPr="00CB7386">
        <w:rPr>
          <w:rFonts w:ascii="Arial" w:hAnsi="Arial" w:cs="Arial"/>
          <w:b/>
          <w:i/>
          <w:sz w:val="24"/>
          <w:szCs w:val="24"/>
        </w:rPr>
        <w:t>,</w:t>
      </w:r>
      <w:r w:rsidR="005129D7" w:rsidRPr="00CB7386">
        <w:rPr>
          <w:rFonts w:ascii="Arial" w:hAnsi="Arial" w:cs="Arial"/>
          <w:i/>
          <w:sz w:val="24"/>
          <w:szCs w:val="24"/>
        </w:rPr>
        <w:t xml:space="preserve"> l</w:t>
      </w:r>
      <w:r w:rsidR="00B15A60" w:rsidRPr="00CB7386">
        <w:rPr>
          <w:rFonts w:ascii="Arial" w:hAnsi="Arial" w:cs="Arial"/>
          <w:i/>
          <w:sz w:val="24"/>
          <w:szCs w:val="24"/>
        </w:rPr>
        <w:t>a que reportará a este Tribunal</w:t>
      </w:r>
      <w:r w:rsidR="00B15A60">
        <w:rPr>
          <w:rFonts w:ascii="Arial" w:hAnsi="Arial" w:cs="Arial"/>
          <w:sz w:val="24"/>
          <w:szCs w:val="24"/>
        </w:rPr>
        <w:t xml:space="preserve">”, solicitamos </w:t>
      </w:r>
      <w:r w:rsidR="00ED6C9B">
        <w:rPr>
          <w:rFonts w:ascii="Arial" w:hAnsi="Arial" w:cs="Arial"/>
          <w:sz w:val="24"/>
          <w:szCs w:val="24"/>
        </w:rPr>
        <w:t>-</w:t>
      </w:r>
      <w:r w:rsidR="00B15A60">
        <w:rPr>
          <w:rFonts w:ascii="Arial" w:hAnsi="Arial" w:cs="Arial"/>
          <w:sz w:val="24"/>
          <w:szCs w:val="24"/>
        </w:rPr>
        <w:t>en nuestro carácter de legítimos representantes de los trabajadores judiciales</w:t>
      </w:r>
      <w:r w:rsidR="00ED6C9B">
        <w:rPr>
          <w:rFonts w:ascii="Arial" w:hAnsi="Arial" w:cs="Arial"/>
          <w:sz w:val="24"/>
          <w:szCs w:val="24"/>
        </w:rPr>
        <w:t>-</w:t>
      </w:r>
      <w:r w:rsidR="00B15A60">
        <w:rPr>
          <w:rFonts w:ascii="Arial" w:hAnsi="Arial" w:cs="Arial"/>
          <w:sz w:val="24"/>
          <w:szCs w:val="24"/>
        </w:rPr>
        <w:t xml:space="preserve"> se nos informe </w:t>
      </w:r>
      <w:r w:rsidR="00B15A60" w:rsidRPr="00ED6C9B">
        <w:rPr>
          <w:rFonts w:ascii="Arial" w:hAnsi="Arial" w:cs="Arial"/>
          <w:b/>
          <w:sz w:val="24"/>
          <w:szCs w:val="24"/>
        </w:rPr>
        <w:t>cuál ha sido el seguimiento y control efectuado por la Comisión señalada -en los distintos inmuebles que conforman este Poder del Estado- a fin de constatar que se han garantizado las medidas de prevención establecidas por la autoridad sanitaria a todos aquellos que se encuentran cumpliendo las guardias mínimas, así como también</w:t>
      </w:r>
      <w:r w:rsidR="002D7259" w:rsidRPr="00ED6C9B">
        <w:rPr>
          <w:rFonts w:ascii="Arial" w:hAnsi="Arial" w:cs="Arial"/>
          <w:b/>
          <w:sz w:val="24"/>
          <w:szCs w:val="24"/>
        </w:rPr>
        <w:t xml:space="preserve"> </w:t>
      </w:r>
      <w:r w:rsidR="00ED6C9B">
        <w:rPr>
          <w:rFonts w:ascii="Arial" w:hAnsi="Arial" w:cs="Arial"/>
          <w:b/>
          <w:sz w:val="24"/>
          <w:szCs w:val="24"/>
        </w:rPr>
        <w:t xml:space="preserve">cuales son </w:t>
      </w:r>
      <w:r w:rsidR="002D7259" w:rsidRPr="00ED6C9B">
        <w:rPr>
          <w:rFonts w:ascii="Arial" w:hAnsi="Arial" w:cs="Arial"/>
          <w:b/>
          <w:sz w:val="24"/>
          <w:szCs w:val="24"/>
        </w:rPr>
        <w:t xml:space="preserve">las </w:t>
      </w:r>
      <w:r w:rsidR="00ED6C9B" w:rsidRPr="00ED6C9B">
        <w:rPr>
          <w:rFonts w:ascii="Arial" w:hAnsi="Arial" w:cs="Arial"/>
          <w:b/>
          <w:sz w:val="24"/>
          <w:szCs w:val="24"/>
        </w:rPr>
        <w:t>disposiciones</w:t>
      </w:r>
      <w:r w:rsidR="002D7259" w:rsidRPr="00ED6C9B">
        <w:rPr>
          <w:rFonts w:ascii="Arial" w:hAnsi="Arial" w:cs="Arial"/>
          <w:b/>
          <w:sz w:val="24"/>
          <w:szCs w:val="24"/>
        </w:rPr>
        <w:t xml:space="preserve"> previstas indispensables para </w:t>
      </w:r>
      <w:r w:rsidR="00ED6C9B">
        <w:rPr>
          <w:rFonts w:ascii="Arial" w:hAnsi="Arial" w:cs="Arial"/>
          <w:b/>
          <w:sz w:val="24"/>
          <w:szCs w:val="24"/>
        </w:rPr>
        <w:t>contrarrestar el</w:t>
      </w:r>
      <w:r w:rsidR="002D7259" w:rsidRPr="00ED6C9B">
        <w:rPr>
          <w:rFonts w:ascii="Arial" w:hAnsi="Arial" w:cs="Arial"/>
          <w:b/>
          <w:sz w:val="24"/>
          <w:szCs w:val="24"/>
        </w:rPr>
        <w:t xml:space="preserve"> peligro que representa el Covid-19 debido a su alto nivel de contagio</w:t>
      </w:r>
      <w:r w:rsidR="002D7259">
        <w:rPr>
          <w:rFonts w:ascii="Arial" w:hAnsi="Arial" w:cs="Arial"/>
          <w:sz w:val="24"/>
          <w:szCs w:val="24"/>
        </w:rPr>
        <w:t xml:space="preserve">. </w:t>
      </w:r>
    </w:p>
    <w:p w:rsidR="00584AE0" w:rsidRDefault="00447A5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Recordemos que constantemente las autoridades sanitarias dan cuenta de las previsiones que se deben guardar en esta etapa, en la que </w:t>
      </w:r>
      <w:r w:rsidRPr="00146023">
        <w:rPr>
          <w:rFonts w:ascii="Arial" w:hAnsi="Arial" w:cs="Arial"/>
          <w:b/>
          <w:sz w:val="24"/>
          <w:szCs w:val="24"/>
        </w:rPr>
        <w:t xml:space="preserve">la transmisión del </w:t>
      </w:r>
      <w:r w:rsidRPr="00146023">
        <w:rPr>
          <w:rFonts w:ascii="Arial" w:hAnsi="Arial" w:cs="Arial"/>
          <w:b/>
          <w:sz w:val="24"/>
          <w:szCs w:val="24"/>
        </w:rPr>
        <w:lastRenderedPageBreak/>
        <w:t xml:space="preserve">virus </w:t>
      </w:r>
      <w:r w:rsidR="009E03BC" w:rsidRPr="00146023">
        <w:rPr>
          <w:rFonts w:ascii="Arial" w:hAnsi="Arial" w:cs="Arial"/>
          <w:b/>
          <w:sz w:val="24"/>
          <w:szCs w:val="24"/>
        </w:rPr>
        <w:t xml:space="preserve">ya </w:t>
      </w:r>
      <w:r w:rsidRPr="00146023">
        <w:rPr>
          <w:rFonts w:ascii="Arial" w:hAnsi="Arial" w:cs="Arial"/>
          <w:b/>
          <w:sz w:val="24"/>
          <w:szCs w:val="24"/>
        </w:rPr>
        <w:t>es comunitaria y se ha constatado la existencia de un importante número de portadores asintomáticos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E03BC" w:rsidRDefault="009E03BC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Notoriamente</w:t>
      </w:r>
      <w:r w:rsidR="00F81A9B">
        <w:rPr>
          <w:rFonts w:ascii="Arial" w:hAnsi="Arial" w:cs="Arial"/>
          <w:sz w:val="24"/>
          <w:szCs w:val="24"/>
        </w:rPr>
        <w:t xml:space="preserve">, el objetivo de aplanar la curva de crecimiento de contagios del Covid-19 se verá seriamente perjudicado si se modifican las condiciones actuales y quienes integran la justicia y los justiciables concurren masivamente a Tribunales, </w:t>
      </w:r>
      <w:proofErr w:type="gramStart"/>
      <w:r w:rsidR="00F81A9B">
        <w:rPr>
          <w:rFonts w:ascii="Arial" w:hAnsi="Arial" w:cs="Arial"/>
          <w:sz w:val="24"/>
          <w:szCs w:val="24"/>
        </w:rPr>
        <w:t>atento</w:t>
      </w:r>
      <w:proofErr w:type="gramEnd"/>
      <w:r w:rsidR="00F81A9B">
        <w:rPr>
          <w:rFonts w:ascii="Arial" w:hAnsi="Arial" w:cs="Arial"/>
          <w:sz w:val="24"/>
          <w:szCs w:val="24"/>
        </w:rPr>
        <w:t xml:space="preserve"> las particularidades que tiene el funcionamiento del servicio de justicia</w:t>
      </w:r>
    </w:p>
    <w:p w:rsidR="001A2D57" w:rsidRDefault="001A2D57" w:rsidP="001A2D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Distintos medios de comunicación han señalado, </w:t>
      </w:r>
      <w:r w:rsidR="00146023">
        <w:rPr>
          <w:rFonts w:ascii="Arial" w:hAnsi="Arial" w:cs="Arial"/>
          <w:sz w:val="24"/>
          <w:szCs w:val="24"/>
        </w:rPr>
        <w:t xml:space="preserve">y nos consta, </w:t>
      </w:r>
      <w:r>
        <w:rPr>
          <w:rFonts w:ascii="Arial" w:hAnsi="Arial" w:cs="Arial"/>
          <w:sz w:val="24"/>
          <w:szCs w:val="24"/>
        </w:rPr>
        <w:t>que en torno al Palacio de Justicia hay una zona de oficinas judiciales y estudios jurídicos privados donde, según estiman, circulan entre cincuenta y ochenta mil personas por día.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debe continuar entonces prestando servicio de justicia mediante teletrabajo, a fin de que magistrados y funcionarios que no sean convocados a prestar servicio en los tribunales de guardia, como así también los empleados, puedan </w:t>
      </w:r>
      <w:r w:rsidR="009E03BC">
        <w:rPr>
          <w:rFonts w:ascii="Arial" w:hAnsi="Arial" w:cs="Arial"/>
          <w:b/>
          <w:sz w:val="24"/>
          <w:szCs w:val="24"/>
        </w:rPr>
        <w:t>permanecer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03BC">
        <w:rPr>
          <w:rFonts w:ascii="Arial" w:hAnsi="Arial" w:cs="Arial"/>
          <w:b/>
          <w:sz w:val="24"/>
          <w:szCs w:val="24"/>
        </w:rPr>
        <w:t xml:space="preserve">trabajando </w:t>
      </w:r>
      <w:r>
        <w:rPr>
          <w:rFonts w:ascii="Arial" w:hAnsi="Arial" w:cs="Arial"/>
          <w:b/>
          <w:sz w:val="24"/>
          <w:szCs w:val="24"/>
        </w:rPr>
        <w:t>desde su domicilio</w:t>
      </w:r>
      <w:r w:rsidR="009E03B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para así reducir al mínimo la asistencia del personal </w:t>
      </w:r>
      <w:r w:rsidR="009E03BC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 xml:space="preserve">estrictamente necesario. 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</w:t>
      </w:r>
      <w:r>
        <w:rPr>
          <w:rFonts w:ascii="Arial" w:hAnsi="Arial" w:cs="Arial"/>
          <w:b/>
          <w:sz w:val="24"/>
          <w:szCs w:val="24"/>
        </w:rPr>
        <w:t>en el marco de la pandemia de Covid-19 declarada y atento a que en nuestro país no se ha llegado aún al pico de contagio del virus, solicitamos:</w:t>
      </w:r>
    </w:p>
    <w:p w:rsidR="00F81A9B" w:rsidRDefault="006C37FD" w:rsidP="00F81A9B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ab/>
      </w:r>
      <w:r w:rsidR="00F81A9B">
        <w:rPr>
          <w:rFonts w:ascii="Arial" w:hAnsi="Arial" w:cs="Arial"/>
          <w:b/>
          <w:sz w:val="24"/>
          <w:szCs w:val="24"/>
        </w:rPr>
        <w:t>Se prorrogue la feria extraordinaria sanitaria decretada, conservándose las condiciones actuales fijadas por ese Alto Tribunal, garantizando -como hasta ahora- el funcionamiento de la justicia en todos los casos previstos en las Acordadas mencionadas, con presencia mínima de personal en los lugares de trabajo y profundizando el teletrabajo, que está funcionada aceptablemente en todo el país.</w:t>
      </w:r>
    </w:p>
    <w:p w:rsidR="009E03BC" w:rsidRDefault="006C37FD" w:rsidP="009E03B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ab/>
      </w:r>
      <w:r w:rsidR="00F81A9B">
        <w:rPr>
          <w:rFonts w:ascii="Arial" w:hAnsi="Arial" w:cs="Arial"/>
          <w:b/>
          <w:sz w:val="24"/>
          <w:szCs w:val="24"/>
        </w:rPr>
        <w:t>Se</w:t>
      </w:r>
      <w:r w:rsidR="009E03BC">
        <w:rPr>
          <w:rFonts w:ascii="Arial" w:hAnsi="Arial" w:cs="Arial"/>
          <w:b/>
          <w:sz w:val="24"/>
          <w:szCs w:val="24"/>
        </w:rPr>
        <w:t xml:space="preserve"> </w:t>
      </w:r>
      <w:r w:rsidR="009E03BC" w:rsidRPr="009E03BC">
        <w:rPr>
          <w:rFonts w:ascii="Arial" w:hAnsi="Arial" w:cs="Arial"/>
          <w:b/>
          <w:sz w:val="24"/>
          <w:szCs w:val="24"/>
        </w:rPr>
        <w:t>nos informen</w:t>
      </w:r>
      <w:r w:rsidR="00146023">
        <w:rPr>
          <w:rFonts w:ascii="Arial" w:hAnsi="Arial" w:cs="Arial"/>
          <w:b/>
          <w:sz w:val="24"/>
          <w:szCs w:val="24"/>
        </w:rPr>
        <w:t xml:space="preserve"> cuáles han sido</w:t>
      </w:r>
      <w:r w:rsidR="009E03BC" w:rsidRPr="009E03BC">
        <w:rPr>
          <w:rFonts w:ascii="Arial" w:hAnsi="Arial" w:cs="Arial"/>
          <w:b/>
          <w:sz w:val="24"/>
          <w:szCs w:val="24"/>
        </w:rPr>
        <w:t xml:space="preserve"> las acciones efectuadas</w:t>
      </w:r>
      <w:r w:rsidR="009E03BC">
        <w:rPr>
          <w:rFonts w:ascii="Arial" w:hAnsi="Arial" w:cs="Arial"/>
          <w:sz w:val="24"/>
          <w:szCs w:val="24"/>
        </w:rPr>
        <w:t xml:space="preserve"> 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por la </w:t>
      </w:r>
      <w:r w:rsidR="009E03BC">
        <w:rPr>
          <w:rFonts w:ascii="Arial" w:hAnsi="Arial" w:cs="Arial"/>
          <w:b/>
          <w:sz w:val="24"/>
          <w:szCs w:val="24"/>
        </w:rPr>
        <w:t>“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Comisión </w:t>
      </w:r>
      <w:r w:rsidR="009E03BC" w:rsidRPr="009E03BC">
        <w:rPr>
          <w:rFonts w:ascii="Arial" w:hAnsi="Arial" w:cs="Arial"/>
          <w:b/>
          <w:sz w:val="24"/>
          <w:szCs w:val="24"/>
        </w:rPr>
        <w:t>para el seguimiento y control de la situación epidemiológica en el ámbito del Poder Judicial de la Nación</w:t>
      </w:r>
      <w:r w:rsidR="009E03BC">
        <w:rPr>
          <w:rFonts w:ascii="Arial" w:hAnsi="Arial" w:cs="Arial"/>
          <w:b/>
          <w:sz w:val="24"/>
          <w:szCs w:val="24"/>
        </w:rPr>
        <w:t>” creada mediante Res. 514/20 CSJN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 -en los distintos inmuebles que conforman este Poder del Estado- a fin de constatar que se han garantizado las medidas de prevención establecidas por la autoridad sanitaria a todos aquellos que se encuentran cumpliendo las </w:t>
      </w:r>
      <w:r w:rsidR="009E03BC" w:rsidRPr="00ED6C9B">
        <w:rPr>
          <w:rFonts w:ascii="Arial" w:hAnsi="Arial" w:cs="Arial"/>
          <w:b/>
          <w:sz w:val="24"/>
          <w:szCs w:val="24"/>
        </w:rPr>
        <w:lastRenderedPageBreak/>
        <w:t xml:space="preserve">guardias mínimas, así como también </w:t>
      </w:r>
      <w:r w:rsidR="009E03BC">
        <w:rPr>
          <w:rFonts w:ascii="Arial" w:hAnsi="Arial" w:cs="Arial"/>
          <w:b/>
          <w:sz w:val="24"/>
          <w:szCs w:val="24"/>
        </w:rPr>
        <w:t xml:space="preserve">cuales son 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las disposiciones previstas indispensables </w:t>
      </w:r>
      <w:r w:rsidR="00146023">
        <w:rPr>
          <w:rFonts w:ascii="Arial" w:hAnsi="Arial" w:cs="Arial"/>
          <w:b/>
          <w:sz w:val="24"/>
          <w:szCs w:val="24"/>
        </w:rPr>
        <w:t xml:space="preserve">por dicha Comisión 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para </w:t>
      </w:r>
      <w:r w:rsidR="009E03BC">
        <w:rPr>
          <w:rFonts w:ascii="Arial" w:hAnsi="Arial" w:cs="Arial"/>
          <w:b/>
          <w:sz w:val="24"/>
          <w:szCs w:val="24"/>
        </w:rPr>
        <w:t>contrarrestar el</w:t>
      </w:r>
      <w:r w:rsidR="009E03BC" w:rsidRPr="00ED6C9B">
        <w:rPr>
          <w:rFonts w:ascii="Arial" w:hAnsi="Arial" w:cs="Arial"/>
          <w:b/>
          <w:sz w:val="24"/>
          <w:szCs w:val="24"/>
        </w:rPr>
        <w:t xml:space="preserve"> peligro que representa el Covid-19 debido a su alto nivel de contagio</w:t>
      </w:r>
      <w:r w:rsidR="009E03BC">
        <w:rPr>
          <w:rFonts w:ascii="Arial" w:hAnsi="Arial" w:cs="Arial"/>
          <w:sz w:val="24"/>
          <w:szCs w:val="24"/>
        </w:rPr>
        <w:t xml:space="preserve">. </w:t>
      </w:r>
    </w:p>
    <w:p w:rsidR="006C2F71" w:rsidRDefault="006C7FF5" w:rsidP="009E03B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FF5">
        <w:rPr>
          <w:rFonts w:ascii="Arial" w:hAnsi="Arial" w:cs="Arial"/>
          <w:b/>
          <w:sz w:val="24"/>
          <w:szCs w:val="24"/>
        </w:rPr>
        <w:t>3)</w:t>
      </w:r>
      <w:r w:rsidR="006C37FD">
        <w:rPr>
          <w:rFonts w:ascii="Arial" w:hAnsi="Arial" w:cs="Arial"/>
          <w:sz w:val="24"/>
          <w:szCs w:val="24"/>
        </w:rPr>
        <w:tab/>
      </w:r>
      <w:r w:rsidRPr="006C7FF5">
        <w:rPr>
          <w:rFonts w:ascii="Arial" w:hAnsi="Arial" w:cs="Arial"/>
          <w:b/>
          <w:sz w:val="24"/>
          <w:szCs w:val="24"/>
        </w:rPr>
        <w:t xml:space="preserve">Se conforme </w:t>
      </w:r>
      <w:r w:rsidR="006C2F71">
        <w:rPr>
          <w:rFonts w:ascii="Arial" w:hAnsi="Arial" w:cs="Arial"/>
          <w:b/>
          <w:sz w:val="24"/>
          <w:szCs w:val="24"/>
        </w:rPr>
        <w:t>l</w:t>
      </w:r>
      <w:r w:rsidRPr="006C7FF5">
        <w:rPr>
          <w:rFonts w:ascii="Arial" w:hAnsi="Arial" w:cs="Arial"/>
          <w:b/>
          <w:sz w:val="24"/>
          <w:szCs w:val="24"/>
        </w:rPr>
        <w:t xml:space="preserve">a COMISIÓN MIXTA DE CRISIS </w:t>
      </w:r>
      <w:r w:rsidR="00B82CF1">
        <w:rPr>
          <w:rFonts w:ascii="Arial" w:hAnsi="Arial" w:cs="Arial"/>
          <w:b/>
          <w:sz w:val="24"/>
          <w:szCs w:val="24"/>
        </w:rPr>
        <w:t>-</w:t>
      </w:r>
      <w:r w:rsidR="00CC4C7E">
        <w:rPr>
          <w:rFonts w:ascii="Arial" w:hAnsi="Arial" w:cs="Arial"/>
          <w:b/>
          <w:sz w:val="24"/>
          <w:szCs w:val="24"/>
        </w:rPr>
        <w:t>propuesta</w:t>
      </w:r>
      <w:r w:rsidR="00B82CF1">
        <w:rPr>
          <w:rFonts w:ascii="Arial" w:hAnsi="Arial" w:cs="Arial"/>
          <w:b/>
          <w:sz w:val="24"/>
          <w:szCs w:val="24"/>
        </w:rPr>
        <w:t xml:space="preserve"> por la U.E.J.N.</w:t>
      </w:r>
      <w:r w:rsidR="00CC4C7E">
        <w:rPr>
          <w:rFonts w:ascii="Arial" w:hAnsi="Arial" w:cs="Arial"/>
          <w:b/>
          <w:sz w:val="24"/>
          <w:szCs w:val="24"/>
        </w:rPr>
        <w:t xml:space="preserve"> en la presentación de fecha 23 de abril del corriente</w:t>
      </w:r>
      <w:r w:rsidR="00B82CF1">
        <w:rPr>
          <w:rFonts w:ascii="Arial" w:hAnsi="Arial" w:cs="Arial"/>
          <w:b/>
          <w:sz w:val="24"/>
          <w:szCs w:val="24"/>
        </w:rPr>
        <w:t>-</w:t>
      </w:r>
      <w:r w:rsidR="006C37FD">
        <w:rPr>
          <w:rFonts w:ascii="Arial" w:hAnsi="Arial" w:cs="Arial"/>
          <w:b/>
          <w:sz w:val="24"/>
          <w:szCs w:val="24"/>
        </w:rPr>
        <w:t xml:space="preserve"> </w:t>
      </w:r>
      <w:r w:rsidR="006C2F71">
        <w:rPr>
          <w:rFonts w:ascii="Arial" w:hAnsi="Arial" w:cs="Arial"/>
          <w:b/>
          <w:sz w:val="24"/>
          <w:szCs w:val="24"/>
        </w:rPr>
        <w:t>a fin de evaluar</w:t>
      </w:r>
      <w:r w:rsidR="00B82CF1">
        <w:rPr>
          <w:rFonts w:ascii="Arial" w:hAnsi="Arial" w:cs="Arial"/>
          <w:b/>
          <w:sz w:val="24"/>
          <w:szCs w:val="24"/>
        </w:rPr>
        <w:t>,</w:t>
      </w:r>
      <w:r w:rsidR="006C2F71">
        <w:rPr>
          <w:rFonts w:ascii="Arial" w:hAnsi="Arial" w:cs="Arial"/>
          <w:b/>
          <w:sz w:val="24"/>
          <w:szCs w:val="24"/>
        </w:rPr>
        <w:t xml:space="preserve"> </w:t>
      </w:r>
      <w:r w:rsidR="00CC4C7E">
        <w:rPr>
          <w:rFonts w:ascii="Arial" w:hAnsi="Arial" w:cs="Arial"/>
          <w:b/>
          <w:sz w:val="24"/>
          <w:szCs w:val="24"/>
        </w:rPr>
        <w:t>entre otras cuestiones</w:t>
      </w:r>
      <w:r w:rsidR="00B82CF1">
        <w:rPr>
          <w:rFonts w:ascii="Arial" w:hAnsi="Arial" w:cs="Arial"/>
          <w:b/>
          <w:sz w:val="24"/>
          <w:szCs w:val="24"/>
        </w:rPr>
        <w:t>,</w:t>
      </w:r>
      <w:r w:rsidR="00CC4C7E">
        <w:rPr>
          <w:rFonts w:ascii="Arial" w:hAnsi="Arial" w:cs="Arial"/>
          <w:b/>
          <w:sz w:val="24"/>
          <w:szCs w:val="24"/>
        </w:rPr>
        <w:t xml:space="preserve"> </w:t>
      </w:r>
      <w:r w:rsidR="006C2F71">
        <w:rPr>
          <w:rFonts w:ascii="Arial" w:hAnsi="Arial" w:cs="Arial"/>
          <w:b/>
          <w:sz w:val="24"/>
          <w:szCs w:val="24"/>
        </w:rPr>
        <w:t xml:space="preserve">“CÓMO” y “CUÁNDO” se flexibilizará </w:t>
      </w:r>
      <w:r w:rsidR="006C37FD">
        <w:rPr>
          <w:rFonts w:ascii="Arial" w:hAnsi="Arial" w:cs="Arial"/>
          <w:b/>
          <w:sz w:val="24"/>
          <w:szCs w:val="24"/>
        </w:rPr>
        <w:t xml:space="preserve">o finalizará </w:t>
      </w:r>
      <w:r w:rsidR="006C2F71">
        <w:rPr>
          <w:rFonts w:ascii="Arial" w:hAnsi="Arial" w:cs="Arial"/>
          <w:b/>
          <w:sz w:val="24"/>
          <w:szCs w:val="24"/>
        </w:rPr>
        <w:t xml:space="preserve">la cuarentena, en función de las particularidades </w:t>
      </w:r>
      <w:r w:rsidR="006C37FD">
        <w:rPr>
          <w:rFonts w:ascii="Arial" w:hAnsi="Arial" w:cs="Arial"/>
          <w:b/>
          <w:sz w:val="24"/>
          <w:szCs w:val="24"/>
        </w:rPr>
        <w:t xml:space="preserve">y realidades </w:t>
      </w:r>
      <w:r w:rsidR="006C2F71">
        <w:rPr>
          <w:rFonts w:ascii="Arial" w:hAnsi="Arial" w:cs="Arial"/>
          <w:b/>
          <w:sz w:val="24"/>
          <w:szCs w:val="24"/>
        </w:rPr>
        <w:t>que cada uno de los Fueros que integran la justicia, presentan.</w:t>
      </w:r>
    </w:p>
    <w:p w:rsidR="006C7FF5" w:rsidRDefault="006C2F71" w:rsidP="009E03B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</w:t>
      </w:r>
      <w:r w:rsidR="006C37F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</w:t>
      </w:r>
      <w:r w:rsidR="006C7FF5" w:rsidRPr="006C7FF5">
        <w:rPr>
          <w:rFonts w:ascii="Arial" w:hAnsi="Arial" w:cs="Arial"/>
          <w:b/>
          <w:sz w:val="24"/>
          <w:szCs w:val="24"/>
        </w:rPr>
        <w:t>e apli</w:t>
      </w:r>
      <w:r w:rsidR="006C7FF5">
        <w:rPr>
          <w:rFonts w:ascii="Arial" w:hAnsi="Arial" w:cs="Arial"/>
          <w:b/>
          <w:sz w:val="24"/>
          <w:szCs w:val="24"/>
        </w:rPr>
        <w:t>que</w:t>
      </w:r>
      <w:r w:rsidR="006C7FF5" w:rsidRPr="006C7FF5">
        <w:rPr>
          <w:rFonts w:ascii="Arial" w:hAnsi="Arial" w:cs="Arial"/>
          <w:b/>
          <w:sz w:val="24"/>
          <w:szCs w:val="24"/>
        </w:rPr>
        <w:t xml:space="preserve"> el</w:t>
      </w:r>
      <w:r w:rsidR="006C7FF5">
        <w:rPr>
          <w:rFonts w:ascii="Arial" w:hAnsi="Arial" w:cs="Arial"/>
          <w:sz w:val="24"/>
          <w:szCs w:val="24"/>
        </w:rPr>
        <w:t xml:space="preserve"> </w:t>
      </w:r>
      <w:r w:rsidR="006C7FF5" w:rsidRPr="00584AE0">
        <w:rPr>
          <w:rFonts w:ascii="Arial" w:hAnsi="Arial" w:cs="Arial"/>
          <w:b/>
          <w:sz w:val="24"/>
          <w:szCs w:val="24"/>
        </w:rPr>
        <w:t>“PROTOCOLO DE SEGURIDAD A FIN DE GARANTIZAR LA INTEGRIDAD PSICOFÍSICA DE QUIENES INTEGRAN LA JUSTICIA”</w:t>
      </w:r>
      <w:r w:rsidR="006C7FF5">
        <w:rPr>
          <w:rFonts w:ascii="Arial" w:hAnsi="Arial" w:cs="Arial"/>
          <w:b/>
          <w:sz w:val="24"/>
          <w:szCs w:val="24"/>
        </w:rPr>
        <w:t xml:space="preserve"> propuesto por esta Organización Sindical, conforme los términos esbozados en la presentación de fecha 28 de abril del corriente</w:t>
      </w:r>
      <w:r>
        <w:rPr>
          <w:rFonts w:ascii="Arial" w:hAnsi="Arial" w:cs="Arial"/>
          <w:b/>
          <w:sz w:val="24"/>
          <w:szCs w:val="24"/>
        </w:rPr>
        <w:t xml:space="preserve">, así como también todas aquellas </w:t>
      </w:r>
      <w:r w:rsidR="006C37FD">
        <w:rPr>
          <w:rFonts w:ascii="Arial" w:hAnsi="Arial" w:cs="Arial"/>
          <w:b/>
          <w:sz w:val="24"/>
          <w:szCs w:val="24"/>
        </w:rPr>
        <w:t xml:space="preserve">otras </w:t>
      </w:r>
      <w:r>
        <w:rPr>
          <w:rFonts w:ascii="Arial" w:hAnsi="Arial" w:cs="Arial"/>
          <w:b/>
          <w:sz w:val="24"/>
          <w:szCs w:val="24"/>
        </w:rPr>
        <w:t>medidas que ese Alto Tribunal considere necesarias para garantizar la seguridad de todos los trabajadores judiciales, letrados, peritos, partes y público en general</w:t>
      </w:r>
      <w:r w:rsidR="006C7FF5">
        <w:rPr>
          <w:rFonts w:ascii="Arial" w:hAnsi="Arial" w:cs="Arial"/>
          <w:b/>
          <w:sz w:val="24"/>
          <w:szCs w:val="24"/>
        </w:rPr>
        <w:t>.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espera de una respuesta favorable, saludamos a V.E. con la consideración más distinguida.</w:t>
      </w:r>
      <w:r w:rsidR="006C2F71">
        <w:rPr>
          <w:rFonts w:ascii="Arial" w:hAnsi="Arial" w:cs="Arial"/>
          <w:sz w:val="24"/>
          <w:szCs w:val="24"/>
        </w:rPr>
        <w:t xml:space="preserve"> </w:t>
      </w:r>
    </w:p>
    <w:p w:rsidR="00F81A9B" w:rsidRDefault="00F81A9B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6023" w:rsidRDefault="00146023" w:rsidP="00F81A9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1A9B" w:rsidRDefault="00F81A9B" w:rsidP="00F81A9B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Mara Fernández                                                        Julio J. </w:t>
      </w:r>
      <w:proofErr w:type="spellStart"/>
      <w:r>
        <w:rPr>
          <w:rFonts w:ascii="Arial" w:hAnsi="Arial" w:cs="Arial"/>
          <w:b/>
          <w:sz w:val="24"/>
          <w:szCs w:val="24"/>
        </w:rPr>
        <w:t>Piumato</w:t>
      </w:r>
      <w:proofErr w:type="spellEnd"/>
    </w:p>
    <w:p w:rsidR="00F81A9B" w:rsidRDefault="00F81A9B" w:rsidP="00F81A9B">
      <w:pPr>
        <w:spacing w:line="360" w:lineRule="auto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>Secretaria Gremial                                                   Secretario General</w:t>
      </w:r>
    </w:p>
    <w:p w:rsidR="00E408BB" w:rsidRDefault="00E408BB"/>
    <w:sectPr w:rsidR="00E408BB" w:rsidSect="00CC692A">
      <w:pgSz w:w="12240" w:h="15840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A9B"/>
    <w:rsid w:val="000753A3"/>
    <w:rsid w:val="0011735A"/>
    <w:rsid w:val="00146023"/>
    <w:rsid w:val="001A2D57"/>
    <w:rsid w:val="001D5D25"/>
    <w:rsid w:val="002D7259"/>
    <w:rsid w:val="00447A5B"/>
    <w:rsid w:val="005129D7"/>
    <w:rsid w:val="00584AE0"/>
    <w:rsid w:val="005C4D75"/>
    <w:rsid w:val="005C4F11"/>
    <w:rsid w:val="00643221"/>
    <w:rsid w:val="006C2F71"/>
    <w:rsid w:val="006C37FD"/>
    <w:rsid w:val="006C7FF5"/>
    <w:rsid w:val="0092600B"/>
    <w:rsid w:val="00941F1A"/>
    <w:rsid w:val="00954BF7"/>
    <w:rsid w:val="00970C8C"/>
    <w:rsid w:val="009A54EE"/>
    <w:rsid w:val="009E03BC"/>
    <w:rsid w:val="00A85A7A"/>
    <w:rsid w:val="00B15A60"/>
    <w:rsid w:val="00B82CF1"/>
    <w:rsid w:val="00CB7386"/>
    <w:rsid w:val="00CC4C7E"/>
    <w:rsid w:val="00CC692A"/>
    <w:rsid w:val="00D56075"/>
    <w:rsid w:val="00E408BB"/>
    <w:rsid w:val="00ED6C9B"/>
    <w:rsid w:val="00F15331"/>
    <w:rsid w:val="00F8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9B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9B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C4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da@uejn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15</cp:revision>
  <dcterms:created xsi:type="dcterms:W3CDTF">2020-05-06T23:41:00Z</dcterms:created>
  <dcterms:modified xsi:type="dcterms:W3CDTF">2020-05-07T20:33:00Z</dcterms:modified>
</cp:coreProperties>
</file>